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CCCE6" w14:textId="77777777" w:rsidR="002C70D2" w:rsidRDefault="002C70D2" w:rsidP="002C70D2">
      <w:r>
        <w:t>Beste dienstverlener van de VLAIO kmo-portefeuille,</w:t>
      </w:r>
    </w:p>
    <w:p w14:paraId="2B0D4D07" w14:textId="77777777" w:rsidR="002C70D2" w:rsidRDefault="002C70D2" w:rsidP="002C70D2">
      <w:r>
        <w:t>Vanaf 1 april 2023 kan een kmo voor opleiding of advies binnen het thema ‘duurzaamheid – energie-efficiëntie’, een hoger steunpercentage krijgen. Kleine ondernemingen krijgen 45% steun, middelgrote 35%. Dezelfde verhoging is al van toepassing voor cybersecurity.</w:t>
      </w:r>
    </w:p>
    <w:p w14:paraId="3850C53C" w14:textId="77777777" w:rsidR="002C70D2" w:rsidRDefault="002C70D2" w:rsidP="002C70D2"/>
    <w:p w14:paraId="0DAB5169" w14:textId="77777777" w:rsidR="002C70D2" w:rsidRDefault="002C70D2" w:rsidP="002C70D2">
      <w:r>
        <w:t xml:space="preserve">Wat betekent dit voor jouw klanten? </w:t>
      </w:r>
    </w:p>
    <w:p w14:paraId="005EEEFB" w14:textId="77777777" w:rsidR="002C70D2" w:rsidRDefault="002C70D2" w:rsidP="002C70D2">
      <w:r>
        <w:t>In de kmo-portefeuille vind je 'energie-efficiëntie' terug onder het thema ‘duurzaamheid’:</w:t>
      </w:r>
    </w:p>
    <w:p w14:paraId="5502D1BF" w14:textId="77777777" w:rsidR="002C70D2" w:rsidRDefault="002C70D2" w:rsidP="002C70D2">
      <w:r>
        <w:t>•</w:t>
      </w:r>
      <w:r>
        <w:tab/>
        <w:t>afvalpreventie en efficiënte afvalverwerking</w:t>
      </w:r>
    </w:p>
    <w:p w14:paraId="68357FED" w14:textId="77777777" w:rsidR="002C70D2" w:rsidRDefault="002C70D2" w:rsidP="002C70D2">
      <w:r>
        <w:t>•</w:t>
      </w:r>
      <w:r>
        <w:tab/>
        <w:t>de vermindering van de uitstoot van broeikasgassen</w:t>
      </w:r>
    </w:p>
    <w:p w14:paraId="677992C4" w14:textId="77777777" w:rsidR="002C70D2" w:rsidRDefault="002C70D2" w:rsidP="002C70D2">
      <w:r>
        <w:t>•</w:t>
      </w:r>
      <w:r>
        <w:tab/>
        <w:t>efficiënt materiaalgebruik</w:t>
      </w:r>
    </w:p>
    <w:p w14:paraId="3E006A15" w14:textId="77777777" w:rsidR="002C70D2" w:rsidRDefault="002C70D2" w:rsidP="002C70D2">
      <w:r>
        <w:t>•</w:t>
      </w:r>
      <w:r>
        <w:tab/>
        <w:t>recyclage</w:t>
      </w:r>
    </w:p>
    <w:p w14:paraId="30F26B4A" w14:textId="77777777" w:rsidR="002C70D2" w:rsidRDefault="002C70D2" w:rsidP="002C70D2">
      <w:r>
        <w:t>•</w:t>
      </w:r>
      <w:r>
        <w:tab/>
        <w:t>water- en luchtzuivering</w:t>
      </w:r>
    </w:p>
    <w:p w14:paraId="5F0AD08B" w14:textId="77777777" w:rsidR="002C70D2" w:rsidRDefault="002C70D2" w:rsidP="002C70D2">
      <w:r>
        <w:t>•</w:t>
      </w:r>
      <w:r>
        <w:tab/>
        <w:t>energie-efficiëntie</w:t>
      </w:r>
    </w:p>
    <w:p w14:paraId="3CEF5C75" w14:textId="77777777" w:rsidR="002C70D2" w:rsidRDefault="002C70D2" w:rsidP="002C70D2"/>
    <w:p w14:paraId="45BAC6ED" w14:textId="77777777" w:rsidR="002C70D2" w:rsidRDefault="002C70D2" w:rsidP="002C70D2">
      <w:r>
        <w:t>Denk bij opleidingen en adviesdiensten binnen het thema 'duurzaamheid - energie-efficiëntie' bijvoorbeeld aan een opleiding tot installateur van warmtepompen of zonnepanelen , of het inwinnen van advies via een energieaudit.</w:t>
      </w:r>
    </w:p>
    <w:p w14:paraId="296E4472" w14:textId="77777777" w:rsidR="002C70D2" w:rsidRDefault="002C70D2" w:rsidP="002C70D2">
      <w:r>
        <w:t xml:space="preserve">Het verhoogde steunpercentage geldt enkel voor aanvragen met als </w:t>
      </w:r>
      <w:proofErr w:type="spellStart"/>
      <w:r>
        <w:t>subthema</w:t>
      </w:r>
      <w:proofErr w:type="spellEnd"/>
      <w:r>
        <w:t xml:space="preserve"> energie-efficiëntie die vanaf 1 april 2023 worden ingediend. De aanvragen die ingediend werden vóór 1 april 2023, krijgen het vroegere percentage (30 % of 20%).</w:t>
      </w:r>
    </w:p>
    <w:p w14:paraId="064494CC" w14:textId="77777777" w:rsidR="002C70D2" w:rsidRDefault="002C70D2" w:rsidP="002C70D2"/>
    <w:p w14:paraId="100CFF40" w14:textId="77777777" w:rsidR="002C70D2" w:rsidRDefault="002C70D2" w:rsidP="002C70D2">
      <w:r>
        <w:t>Hoe krijgen je klanten die verhoogde steun?</w:t>
      </w:r>
    </w:p>
    <w:p w14:paraId="5DA8E302" w14:textId="77777777" w:rsidR="002C70D2" w:rsidRDefault="002C70D2" w:rsidP="002C70D2">
      <w:r>
        <w:t xml:space="preserve">Het verhoogde steunpercentage passen we automatisch toe op het </w:t>
      </w:r>
      <w:proofErr w:type="spellStart"/>
      <w:r>
        <w:t>subthema</w:t>
      </w:r>
      <w:proofErr w:type="spellEnd"/>
      <w:r>
        <w:t xml:space="preserve"> energie-efficiëntie.</w:t>
      </w:r>
    </w:p>
    <w:p w14:paraId="3319BCBD" w14:textId="77777777" w:rsidR="002C70D2" w:rsidRDefault="002C70D2" w:rsidP="002C70D2">
      <w:r>
        <w:t>Concreet betekent dat dit de klant in stap 2 van de aanvraag het thema ‘duurzaamheid – energie-efficiëntie’ kiest in de uitvallijst bij aanduiding van het thema ( zie blz. 10 van de handleiding kmo-portefeuille: https://www.vlaio.be/nl/media/222).</w:t>
      </w:r>
    </w:p>
    <w:p w14:paraId="7D6A5F8B" w14:textId="77777777" w:rsidR="002C70D2" w:rsidRDefault="002C70D2" w:rsidP="002C70D2">
      <w:r>
        <w:t>Voor cybersecurity geldt dezelfde werkwijze (onder thema ‘digitalisering’).</w:t>
      </w:r>
    </w:p>
    <w:p w14:paraId="74E0633C" w14:textId="77777777" w:rsidR="002C70D2" w:rsidRDefault="002C70D2" w:rsidP="002C70D2">
      <w:r>
        <w:t>Het maximale jaarlijkse subsidiebedrag blijft 7.500 euro per onderneming. Ook voor de projecten die ingediend worden in de overige thema’s wijzigt er niets: kleine ondernemingen krijgen 30% steun en middelgrote ondernemingen 20% voor de aankoop van opleiding of advies.</w:t>
      </w:r>
    </w:p>
    <w:p w14:paraId="5F4BEBDB" w14:textId="77777777" w:rsidR="002C70D2" w:rsidRDefault="002C70D2" w:rsidP="002C70D2">
      <w:r>
        <w:t>Wat betekent dit voor jou als dienstverlener?</w:t>
      </w:r>
    </w:p>
    <w:p w14:paraId="7EA42285" w14:textId="77777777" w:rsidR="002C70D2" w:rsidRDefault="002C70D2" w:rsidP="002C70D2">
      <w:r>
        <w:t>Als geregistreerde dienstverlener zie je erop toe dat de aanvragen correct worden ingediend. Dit betekent dat je je klanten informeert over het verhoogde steunpercentage voor energie-efficiëntie maar ook dat je erop toeziet dat andere projecten niet onterecht worden ingediend als projecten met betrekking tot energie-efficiëntie.</w:t>
      </w:r>
    </w:p>
    <w:p w14:paraId="79CD5315" w14:textId="77777777" w:rsidR="002C70D2" w:rsidRDefault="002C70D2" w:rsidP="002C70D2">
      <w:r>
        <w:t>Hoe kunnen klanten jou via de kmo-portefeuille vinden als dienstverlener voor energietransitie?</w:t>
      </w:r>
    </w:p>
    <w:p w14:paraId="54F935C1" w14:textId="77777777" w:rsidR="002C70D2" w:rsidRDefault="002C70D2" w:rsidP="002C70D2">
      <w:r>
        <w:lastRenderedPageBreak/>
        <w:t>Als dienstverlener beschik je over een eigen profielpagina waar je kan aangeven in welke domeinen en thema’s je werkzaam bent. Gebruikers kunnen jouw onderneming via de online zoekmodule voor dienstverleners vinden en contacteren. Als je opleiding of advies aanbiedt m.b.t. energie-efficiëntie, dan vink je het thema duurzaamheid, sub-thema energie-efficiëntie aan (zie p. 7 van de handleiding over de profielpagina: https://www.vlaio.be/nl/media/855).</w:t>
      </w:r>
    </w:p>
    <w:p w14:paraId="779000F4" w14:textId="77777777" w:rsidR="002C70D2" w:rsidRDefault="002C70D2" w:rsidP="002C70D2"/>
    <w:p w14:paraId="6A819AA8" w14:textId="77777777" w:rsidR="002C70D2" w:rsidRDefault="002C70D2" w:rsidP="002C70D2">
      <w:r>
        <w:t xml:space="preserve">Nog vragen hierover? </w:t>
      </w:r>
    </w:p>
    <w:p w14:paraId="09170F5A" w14:textId="77777777" w:rsidR="002C70D2" w:rsidRDefault="002C70D2" w:rsidP="002C70D2">
      <w:r>
        <w:t xml:space="preserve">Check onze website www.kmo-portefeuille.be of bel het gratis nummer 1700. </w:t>
      </w:r>
    </w:p>
    <w:p w14:paraId="54B4ADE3" w14:textId="77777777" w:rsidR="002C70D2" w:rsidRDefault="002C70D2" w:rsidP="002C70D2">
      <w:r>
        <w:t>Deze beleidskeuze past in de hervorming van de kmo-portefeuille die in werking trad op 1 januari 2023. Voor meer informatie, check onze infopagina.</w:t>
      </w:r>
    </w:p>
    <w:p w14:paraId="327FAE2A" w14:textId="77777777" w:rsidR="002C70D2" w:rsidRDefault="002C70D2" w:rsidP="002C70D2"/>
    <w:p w14:paraId="43FCB308" w14:textId="77777777" w:rsidR="007863FF" w:rsidRDefault="007863FF"/>
    <w:sectPr w:rsidR="007863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D2"/>
    <w:rsid w:val="002C70D2"/>
    <w:rsid w:val="007863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6380"/>
  <w15:chartTrackingRefBased/>
  <w15:docId w15:val="{17BD316A-1FE0-4EAC-873B-D4A22445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2540</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Matthys Atic</dc:creator>
  <cp:keywords/>
  <dc:description/>
  <cp:lastModifiedBy>Veronique Matthys Atic</cp:lastModifiedBy>
  <cp:revision>1</cp:revision>
  <dcterms:created xsi:type="dcterms:W3CDTF">2023-03-30T13:33:00Z</dcterms:created>
  <dcterms:modified xsi:type="dcterms:W3CDTF">2023-03-30T13:34:00Z</dcterms:modified>
</cp:coreProperties>
</file>